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39" w:rsidRDefault="00576A39" w:rsidP="00576A39">
      <w:pPr>
        <w:rPr>
          <w:rFonts w:ascii="Arial" w:hAnsi="Arial" w:cs="Arial"/>
          <w:b/>
          <w:sz w:val="24"/>
          <w:szCs w:val="24"/>
        </w:rPr>
      </w:pPr>
    </w:p>
    <w:p w:rsidR="00576A39" w:rsidRDefault="00576A39" w:rsidP="00576A39">
      <w:pPr>
        <w:rPr>
          <w:b/>
          <w:sz w:val="28"/>
          <w:szCs w:val="28"/>
        </w:rPr>
      </w:pPr>
    </w:p>
    <w:p w:rsidR="00576A39" w:rsidRDefault="00576A39" w:rsidP="00576A39">
      <w:pPr>
        <w:rPr>
          <w:b/>
          <w:sz w:val="28"/>
          <w:szCs w:val="28"/>
        </w:rPr>
      </w:pPr>
    </w:p>
    <w:p w:rsidR="00576A39" w:rsidRDefault="00576A39" w:rsidP="00576A39">
      <w:pPr>
        <w:rPr>
          <w:b/>
          <w:sz w:val="28"/>
          <w:szCs w:val="28"/>
        </w:rPr>
      </w:pPr>
    </w:p>
    <w:p w:rsidR="00576A39" w:rsidRDefault="00576A39" w:rsidP="00576A39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</w:p>
    <w:p w:rsidR="00576A39" w:rsidRDefault="00576A39" w:rsidP="00576A39">
      <w:pPr>
        <w:rPr>
          <w:b/>
          <w:sz w:val="28"/>
          <w:szCs w:val="28"/>
        </w:rPr>
      </w:pPr>
    </w:p>
    <w:p w:rsidR="00576A39" w:rsidRDefault="00576A39" w:rsidP="00576A39">
      <w:pPr>
        <w:rPr>
          <w:b/>
          <w:sz w:val="28"/>
          <w:szCs w:val="28"/>
        </w:rPr>
      </w:pPr>
      <w:r w:rsidRPr="004A750B">
        <w:rPr>
          <w:b/>
          <w:sz w:val="28"/>
          <w:szCs w:val="28"/>
        </w:rPr>
        <w:t xml:space="preserve">EXMO SR. </w:t>
      </w:r>
      <w:r>
        <w:rPr>
          <w:b/>
          <w:sz w:val="28"/>
          <w:szCs w:val="28"/>
        </w:rPr>
        <w:t>LUCIANO ANDRÉ VARGAS</w:t>
      </w:r>
    </w:p>
    <w:p w:rsidR="00576A39" w:rsidRPr="004A750B" w:rsidRDefault="00576A39" w:rsidP="00576A39">
      <w:pPr>
        <w:rPr>
          <w:rFonts w:ascii="Arial" w:hAnsi="Arial" w:cs="Arial"/>
          <w:b/>
          <w:sz w:val="24"/>
          <w:szCs w:val="24"/>
        </w:rPr>
      </w:pPr>
      <w:r w:rsidRPr="004A750B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:rsidR="00576A39" w:rsidRPr="004A750B" w:rsidRDefault="00576A39" w:rsidP="00576A39">
      <w:pPr>
        <w:rPr>
          <w:rFonts w:ascii="Arial" w:hAnsi="Arial" w:cs="Arial"/>
          <w:b/>
          <w:sz w:val="24"/>
          <w:szCs w:val="24"/>
        </w:rPr>
      </w:pPr>
    </w:p>
    <w:p w:rsidR="00576A39" w:rsidRPr="004A750B" w:rsidRDefault="00576A39" w:rsidP="00576A39">
      <w:pPr>
        <w:rPr>
          <w:rFonts w:ascii="Arial" w:hAnsi="Arial" w:cs="Arial"/>
          <w:b/>
          <w:sz w:val="24"/>
          <w:szCs w:val="24"/>
        </w:rPr>
      </w:pPr>
    </w:p>
    <w:p w:rsidR="00576A39" w:rsidRPr="004A750B" w:rsidRDefault="00576A39" w:rsidP="00576A39">
      <w:pPr>
        <w:ind w:right="334"/>
        <w:jc w:val="both"/>
        <w:rPr>
          <w:rFonts w:ascii="Arial" w:hAnsi="Arial" w:cs="Arial"/>
          <w:sz w:val="24"/>
          <w:szCs w:val="24"/>
        </w:rPr>
      </w:pPr>
      <w:r w:rsidRPr="004A750B">
        <w:rPr>
          <w:rFonts w:ascii="Arial" w:hAnsi="Arial" w:cs="Arial"/>
          <w:sz w:val="24"/>
          <w:szCs w:val="24"/>
        </w:rPr>
        <w:tab/>
      </w:r>
      <w:r w:rsidRPr="004A750B">
        <w:rPr>
          <w:rFonts w:ascii="Arial" w:hAnsi="Arial" w:cs="Arial"/>
          <w:sz w:val="24"/>
          <w:szCs w:val="24"/>
        </w:rPr>
        <w:tab/>
      </w:r>
      <w:r w:rsidRPr="004A750B">
        <w:rPr>
          <w:rFonts w:ascii="Arial" w:hAnsi="Arial" w:cs="Arial"/>
          <w:sz w:val="24"/>
          <w:szCs w:val="24"/>
        </w:rPr>
        <w:tab/>
      </w:r>
      <w:r w:rsidRPr="004A750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LAIR BERNARDETE SELL KONRAD</w:t>
      </w:r>
      <w:r w:rsidRPr="004A750B">
        <w:rPr>
          <w:rFonts w:ascii="Arial" w:hAnsi="Arial" w:cs="Arial"/>
          <w:b/>
          <w:sz w:val="24"/>
          <w:szCs w:val="24"/>
        </w:rPr>
        <w:t xml:space="preserve">, </w:t>
      </w:r>
      <w:r w:rsidRPr="004A750B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Pr="004A750B">
        <w:rPr>
          <w:rFonts w:ascii="Arial" w:hAnsi="Arial" w:cs="Arial"/>
          <w:sz w:val="24"/>
          <w:szCs w:val="24"/>
        </w:rPr>
        <w:t xml:space="preserve"> da bancada do Partido </w:t>
      </w:r>
      <w:r>
        <w:rPr>
          <w:rFonts w:ascii="Arial" w:hAnsi="Arial" w:cs="Arial"/>
          <w:sz w:val="24"/>
          <w:szCs w:val="24"/>
        </w:rPr>
        <w:t>Progressista</w:t>
      </w:r>
      <w:r w:rsidRPr="004A750B">
        <w:rPr>
          <w:rFonts w:ascii="Arial" w:hAnsi="Arial" w:cs="Arial"/>
          <w:sz w:val="24"/>
          <w:szCs w:val="24"/>
        </w:rPr>
        <w:t xml:space="preserve"> – P</w:t>
      </w:r>
      <w:r>
        <w:rPr>
          <w:rFonts w:ascii="Arial" w:hAnsi="Arial" w:cs="Arial"/>
          <w:sz w:val="24"/>
          <w:szCs w:val="24"/>
        </w:rPr>
        <w:t>P</w:t>
      </w:r>
      <w:r w:rsidRPr="004A750B">
        <w:rPr>
          <w:rFonts w:ascii="Arial" w:hAnsi="Arial" w:cs="Arial"/>
          <w:sz w:val="24"/>
          <w:szCs w:val="24"/>
        </w:rPr>
        <w:t>, abaixo firmado, com fundamento no inciso XIV, Art. 31 da Lei Orgânica Municipal, cumprido as formalidades regimentais, requer</w:t>
      </w:r>
      <w:r>
        <w:rPr>
          <w:rFonts w:ascii="Arial" w:hAnsi="Arial" w:cs="Arial"/>
          <w:sz w:val="24"/>
          <w:szCs w:val="24"/>
        </w:rPr>
        <w:t>em</w:t>
      </w:r>
      <w:r w:rsidRPr="004A750B">
        <w:rPr>
          <w:rFonts w:ascii="Arial" w:hAnsi="Arial" w:cs="Arial"/>
          <w:sz w:val="24"/>
          <w:szCs w:val="24"/>
        </w:rPr>
        <w:t xml:space="preserve"> que seja submetido à apreciação do Colendo Plenário deste Egrégio Poder Legislativo a seguinte</w:t>
      </w:r>
    </w:p>
    <w:p w:rsidR="00576A39" w:rsidRDefault="00576A39" w:rsidP="00576A39">
      <w:pPr>
        <w:jc w:val="both"/>
        <w:rPr>
          <w:rFonts w:ascii="Arial" w:hAnsi="Arial" w:cs="Arial"/>
          <w:sz w:val="24"/>
          <w:szCs w:val="24"/>
        </w:rPr>
      </w:pPr>
    </w:p>
    <w:p w:rsidR="00576A39" w:rsidRDefault="00576A39" w:rsidP="00576A39">
      <w:pPr>
        <w:jc w:val="both"/>
        <w:rPr>
          <w:rFonts w:ascii="Arial" w:hAnsi="Arial" w:cs="Arial"/>
          <w:b/>
          <w:sz w:val="24"/>
          <w:szCs w:val="24"/>
        </w:rPr>
      </w:pPr>
      <w:r w:rsidRPr="00D25503">
        <w:rPr>
          <w:rFonts w:ascii="Arial" w:hAnsi="Arial" w:cs="Arial"/>
          <w:sz w:val="24"/>
          <w:szCs w:val="24"/>
        </w:rPr>
        <w:tab/>
      </w:r>
      <w:r w:rsidRPr="00D25503">
        <w:rPr>
          <w:rFonts w:ascii="Arial" w:hAnsi="Arial" w:cs="Arial"/>
          <w:sz w:val="24"/>
          <w:szCs w:val="24"/>
        </w:rPr>
        <w:tab/>
      </w:r>
      <w:r w:rsidRPr="00D25503">
        <w:rPr>
          <w:rFonts w:ascii="Arial" w:hAnsi="Arial" w:cs="Arial"/>
          <w:sz w:val="24"/>
          <w:szCs w:val="24"/>
        </w:rPr>
        <w:tab/>
      </w:r>
      <w:r w:rsidRPr="00D25503">
        <w:rPr>
          <w:rFonts w:ascii="Arial" w:hAnsi="Arial" w:cs="Arial"/>
          <w:b/>
          <w:sz w:val="24"/>
          <w:szCs w:val="24"/>
        </w:rPr>
        <w:t>INDICAÇÃO</w:t>
      </w:r>
    </w:p>
    <w:p w:rsidR="00576A39" w:rsidRDefault="00576A39" w:rsidP="00576A39">
      <w:pPr>
        <w:jc w:val="both"/>
        <w:rPr>
          <w:rFonts w:ascii="Arial" w:hAnsi="Arial" w:cs="Arial"/>
          <w:b/>
          <w:sz w:val="24"/>
          <w:szCs w:val="24"/>
        </w:rPr>
      </w:pPr>
    </w:p>
    <w:p w:rsidR="00576A39" w:rsidRPr="00083D80" w:rsidRDefault="00576A39" w:rsidP="00576A39">
      <w:pPr>
        <w:ind w:right="334" w:firstLine="2127"/>
        <w:jc w:val="both"/>
        <w:rPr>
          <w:rFonts w:ascii="Arial" w:hAnsi="Arial" w:cs="Arial"/>
          <w:b/>
          <w:sz w:val="24"/>
          <w:szCs w:val="24"/>
        </w:rPr>
      </w:pPr>
      <w:r w:rsidRPr="00B002CB">
        <w:rPr>
          <w:rFonts w:ascii="Arial" w:hAnsi="Arial" w:cs="Arial"/>
          <w:bCs/>
          <w:i/>
          <w:iCs/>
          <w:sz w:val="24"/>
          <w:szCs w:val="24"/>
        </w:rPr>
        <w:t>“</w:t>
      </w:r>
      <w:r w:rsidRPr="004A750B">
        <w:rPr>
          <w:rFonts w:ascii="Arial" w:hAnsi="Arial" w:cs="Arial"/>
          <w:b/>
          <w:sz w:val="24"/>
          <w:szCs w:val="24"/>
        </w:rPr>
        <w:t>Qu</w:t>
      </w:r>
      <w:r w:rsidRPr="00083D80">
        <w:rPr>
          <w:rFonts w:ascii="Arial" w:hAnsi="Arial" w:cs="Arial"/>
          <w:b/>
          <w:sz w:val="24"/>
          <w:szCs w:val="24"/>
        </w:rPr>
        <w:t xml:space="preserve">e o Executivo Municipal </w:t>
      </w:r>
      <w:r>
        <w:rPr>
          <w:rFonts w:ascii="Arial" w:hAnsi="Arial" w:cs="Arial"/>
          <w:b/>
          <w:sz w:val="24"/>
          <w:szCs w:val="24"/>
        </w:rPr>
        <w:t xml:space="preserve">estude e viabilize no Município </w:t>
      </w:r>
      <w:r w:rsidRPr="00083D80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Projeto “de olho no futuro”.</w:t>
      </w:r>
    </w:p>
    <w:p w:rsidR="00576A39" w:rsidRPr="00083D80" w:rsidRDefault="00576A39" w:rsidP="00576A39">
      <w:pPr>
        <w:ind w:right="334" w:firstLine="2127"/>
        <w:jc w:val="both"/>
        <w:rPr>
          <w:rFonts w:ascii="Arial" w:hAnsi="Arial" w:cs="Arial"/>
          <w:b/>
          <w:sz w:val="24"/>
          <w:szCs w:val="24"/>
        </w:rPr>
      </w:pPr>
    </w:p>
    <w:p w:rsidR="00576A39" w:rsidRDefault="00576A39" w:rsidP="00576A39">
      <w:pPr>
        <w:ind w:right="334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  <w:r w:rsidRPr="004A750B">
        <w:rPr>
          <w:rFonts w:ascii="Arial" w:hAnsi="Arial" w:cs="Arial"/>
          <w:b/>
          <w:sz w:val="24"/>
          <w:szCs w:val="24"/>
        </w:rPr>
        <w:tab/>
      </w:r>
      <w:r w:rsidRPr="004A750B">
        <w:rPr>
          <w:rFonts w:ascii="Arial" w:hAnsi="Arial" w:cs="Arial"/>
          <w:b/>
          <w:sz w:val="24"/>
          <w:szCs w:val="24"/>
        </w:rPr>
        <w:tab/>
      </w:r>
      <w:r w:rsidRPr="004A750B">
        <w:rPr>
          <w:rFonts w:ascii="Arial" w:hAnsi="Arial" w:cs="Arial"/>
          <w:b/>
          <w:sz w:val="24"/>
          <w:szCs w:val="24"/>
        </w:rPr>
        <w:tab/>
        <w:t>JUSTIFICATIVA</w:t>
      </w:r>
    </w:p>
    <w:p w:rsidR="00576A39" w:rsidRPr="001606A8" w:rsidRDefault="00576A39" w:rsidP="00576A39">
      <w:pPr>
        <w:ind w:right="334" w:firstLine="2127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</w:p>
    <w:p w:rsidR="00576A39" w:rsidRDefault="00576A39" w:rsidP="00576A39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68667D">
        <w:rPr>
          <w:rFonts w:ascii="Arial" w:hAnsi="Arial" w:cs="Arial"/>
          <w:sz w:val="24"/>
          <w:szCs w:val="24"/>
        </w:rPr>
        <w:t>J</w:t>
      </w:r>
      <w:r w:rsidRPr="00D274DC">
        <w:rPr>
          <w:rFonts w:ascii="Arial" w:hAnsi="Arial" w:cs="Arial"/>
          <w:sz w:val="24"/>
          <w:szCs w:val="24"/>
        </w:rPr>
        <w:t xml:space="preserve">ustifica-se a presente Indicação, </w:t>
      </w:r>
      <w:r>
        <w:rPr>
          <w:rFonts w:ascii="Arial" w:hAnsi="Arial" w:cs="Arial"/>
          <w:sz w:val="24"/>
          <w:szCs w:val="24"/>
        </w:rPr>
        <w:t>no intuito de oferecer às crianças em idade escolar a oportunidade de ver melhor o mundo.</w:t>
      </w:r>
    </w:p>
    <w:p w:rsidR="00576A39" w:rsidRDefault="00576A39" w:rsidP="00576A39">
      <w:pPr>
        <w:ind w:right="334" w:firstLine="2127"/>
        <w:jc w:val="both"/>
        <w:rPr>
          <w:rFonts w:ascii="Arial" w:hAnsi="Arial" w:cs="Arial"/>
          <w:sz w:val="24"/>
          <w:szCs w:val="24"/>
        </w:rPr>
      </w:pPr>
    </w:p>
    <w:p w:rsidR="00576A39" w:rsidRDefault="00576A39" w:rsidP="00576A39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pesquisas, 12% das crianças possuem algum problema relacionado à visão e muitas vezes imperceptíveis a pais e professores. </w:t>
      </w:r>
    </w:p>
    <w:p w:rsidR="00576A39" w:rsidRDefault="00576A39" w:rsidP="00576A39">
      <w:pPr>
        <w:ind w:right="334" w:firstLine="2127"/>
        <w:jc w:val="both"/>
        <w:rPr>
          <w:rFonts w:ascii="Arial" w:hAnsi="Arial" w:cs="Arial"/>
          <w:sz w:val="24"/>
          <w:szCs w:val="24"/>
        </w:rPr>
      </w:pPr>
    </w:p>
    <w:p w:rsidR="00576A39" w:rsidRDefault="00576A39" w:rsidP="00576A39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Pensando nisso, sugiro que a administração municipal disponibilize um ambiente físico para realização de exames tais quais: miopia, hipermetropia, astigmatismo e </w:t>
      </w:r>
      <w:proofErr w:type="spellStart"/>
      <w:r>
        <w:rPr>
          <w:rFonts w:ascii="Arial" w:hAnsi="Arial" w:cs="Arial"/>
          <w:sz w:val="24"/>
          <w:szCs w:val="24"/>
        </w:rPr>
        <w:t>prespiopia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76A39" w:rsidRDefault="00576A39" w:rsidP="00576A39">
      <w:pPr>
        <w:ind w:right="334" w:firstLine="2127"/>
        <w:jc w:val="both"/>
        <w:rPr>
          <w:rFonts w:ascii="Arial" w:hAnsi="Arial" w:cs="Arial"/>
          <w:sz w:val="24"/>
          <w:szCs w:val="24"/>
        </w:rPr>
      </w:pPr>
    </w:p>
    <w:p w:rsidR="00576A39" w:rsidRDefault="00576A39" w:rsidP="00576A39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ser detectado qualquer deficiência visual é informado aos pais e escola para encaminhamento a oftalmologista.</w:t>
      </w:r>
    </w:p>
    <w:p w:rsidR="00576A39" w:rsidRDefault="00576A39" w:rsidP="00576A39">
      <w:pPr>
        <w:ind w:right="334" w:firstLine="2127"/>
        <w:jc w:val="both"/>
        <w:rPr>
          <w:rFonts w:ascii="Arial" w:hAnsi="Arial" w:cs="Arial"/>
          <w:sz w:val="24"/>
          <w:szCs w:val="24"/>
        </w:rPr>
      </w:pPr>
    </w:p>
    <w:p w:rsidR="00576A39" w:rsidRPr="0068667D" w:rsidRDefault="00576A39" w:rsidP="00576A39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68667D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:rsidR="00576A39" w:rsidRPr="0068667D" w:rsidRDefault="00576A39" w:rsidP="00576A39">
      <w:pPr>
        <w:ind w:right="334"/>
        <w:jc w:val="both"/>
        <w:rPr>
          <w:rFonts w:ascii="Arial" w:hAnsi="Arial" w:cs="Arial"/>
          <w:sz w:val="24"/>
          <w:szCs w:val="24"/>
        </w:rPr>
      </w:pPr>
      <w:r w:rsidRPr="0068667D">
        <w:rPr>
          <w:rFonts w:ascii="Arial" w:hAnsi="Arial" w:cs="Arial"/>
          <w:sz w:val="24"/>
          <w:szCs w:val="24"/>
        </w:rPr>
        <w:tab/>
      </w:r>
    </w:p>
    <w:p w:rsidR="00576A39" w:rsidRDefault="00576A39" w:rsidP="00576A39">
      <w:pPr>
        <w:ind w:right="334"/>
        <w:jc w:val="both"/>
        <w:rPr>
          <w:rFonts w:ascii="Arial" w:hAnsi="Arial" w:cs="Arial"/>
          <w:sz w:val="24"/>
          <w:szCs w:val="24"/>
        </w:rPr>
      </w:pPr>
      <w:r w:rsidRPr="0068667D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</w:t>
      </w:r>
      <w:r>
        <w:rPr>
          <w:rFonts w:ascii="Arial" w:hAnsi="Arial" w:cs="Arial"/>
          <w:sz w:val="24"/>
          <w:szCs w:val="24"/>
        </w:rPr>
        <w:t>22</w:t>
      </w:r>
      <w:r w:rsidRPr="0068667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68667D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Pr="0068667D">
        <w:rPr>
          <w:rFonts w:ascii="Arial" w:hAnsi="Arial" w:cs="Arial"/>
          <w:sz w:val="24"/>
          <w:szCs w:val="24"/>
        </w:rPr>
        <w:t>.</w:t>
      </w:r>
    </w:p>
    <w:p w:rsidR="00576A39" w:rsidRDefault="00576A39" w:rsidP="00576A39">
      <w:pPr>
        <w:ind w:left="1416" w:right="334" w:firstLine="708"/>
        <w:rPr>
          <w:rFonts w:ascii="Arial" w:hAnsi="Arial" w:cs="Arial"/>
          <w:b/>
          <w:sz w:val="24"/>
          <w:szCs w:val="24"/>
        </w:rPr>
      </w:pPr>
    </w:p>
    <w:p w:rsidR="00576A39" w:rsidRDefault="00576A39" w:rsidP="00576A39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576A39" w:rsidRDefault="00576A39" w:rsidP="00576A39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CLAIR BERNARDETE SELL KONRAD                                                     </w:t>
      </w:r>
    </w:p>
    <w:p w:rsidR="00576A39" w:rsidRDefault="00576A39" w:rsidP="00576A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68667D">
        <w:rPr>
          <w:rFonts w:ascii="Arial" w:hAnsi="Arial" w:cs="Arial"/>
          <w:b/>
          <w:sz w:val="24"/>
          <w:szCs w:val="24"/>
        </w:rPr>
        <w:t>Bancada P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576A39" w:rsidRDefault="00576A39" w:rsidP="00576A39">
      <w:pPr>
        <w:rPr>
          <w:b/>
          <w:sz w:val="24"/>
          <w:szCs w:val="24"/>
        </w:rPr>
      </w:pPr>
    </w:p>
    <w:p w:rsidR="009D7105" w:rsidRDefault="009D7105">
      <w:bookmarkStart w:id="0" w:name="_GoBack"/>
      <w:bookmarkEnd w:id="0"/>
    </w:p>
    <w:sectPr w:rsidR="009D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39"/>
    <w:rsid w:val="00576A39"/>
    <w:rsid w:val="009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6845-A6D3-41E9-80AC-C4897FB8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A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576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2022-08-26T12:28:00Z</dcterms:created>
  <dcterms:modified xsi:type="dcterms:W3CDTF">2022-08-26T12:29:00Z</dcterms:modified>
</cp:coreProperties>
</file>